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tabs>
          <w:tab w:val="right" w:pos="9394"/>
        </w:tabs>
        <w:spacing w:after="10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Bilancio di Competenze</w:t>
      </w:r>
    </w:p>
    <w:p w:rsidR="00435675" w:rsidRDefault="00435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567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A4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Cognome Nome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3567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A4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Luogo e data di nascita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3567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A4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Sede di servizio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35675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A4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Classe di concorso/Posto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 l’aiuto delle domande guida per ogni sezione, nelle relative celle, elaborare un testo di massimo 2.000 battute, che argomenti e sintetizzi la propria riflessione posizionandosi rispetto ai livelli di competenza percepiti. Si suggerisce di prendere in </w:t>
      </w:r>
      <w:r>
        <w:rPr>
          <w:rFonts w:ascii="Verdana" w:eastAsia="Verdana" w:hAnsi="Verdana" w:cs="Verdana"/>
          <w:sz w:val="20"/>
          <w:szCs w:val="20"/>
        </w:rPr>
        <w:t>esame da un minimo di uno ad un massimo di tre descrittori per ogni ambito.</w:t>
      </w:r>
    </w:p>
    <w:p w:rsidR="00435675" w:rsidRDefault="00435675">
      <w:pPr>
        <w:pStyle w:val="Tito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567"/>
        <w:rPr>
          <w:rFonts w:ascii="Verdana" w:eastAsia="Verdana" w:hAnsi="Verdana" w:cs="Verdana"/>
          <w:b/>
          <w:i/>
          <w:sz w:val="20"/>
          <w:szCs w:val="20"/>
        </w:rPr>
      </w:pPr>
      <w:bookmarkStart w:id="0" w:name="_ysmgpj9jolff" w:colFirst="0" w:colLast="0"/>
      <w:bookmarkEnd w:id="0"/>
    </w:p>
    <w:p w:rsidR="00435675" w:rsidRDefault="00A427C3">
      <w:pPr>
        <w:pStyle w:val="Tito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  <w:bookmarkStart w:id="1" w:name="_yvvrembx6cft" w:colFirst="0" w:colLast="0"/>
      <w:bookmarkEnd w:id="1"/>
      <w:r>
        <w:rPr>
          <w:rFonts w:ascii="Verdana" w:eastAsia="Verdana" w:hAnsi="Verdana" w:cs="Verdana"/>
          <w:b/>
          <w:sz w:val="20"/>
          <w:szCs w:val="20"/>
        </w:rPr>
        <w:t>I. AREA DELLE COMPETENZE RELATIVE ALL’INSEGNAMENTO (Didattica)</w:t>
      </w:r>
    </w:p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400"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a) Organizzare situazioni di apprendimento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600" w:after="2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b) Osservare e valutare gli allievi secondo un approccio formativo 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600" w:after="200" w:line="240" w:lineRule="auto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c) Coinvolgere gli allievi nel loro apprendimento e nel loro lavoro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35675" w:rsidRDefault="00A427C3">
      <w:pPr>
        <w:pStyle w:val="Tito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567"/>
        <w:rPr>
          <w:rFonts w:ascii="Verdana" w:eastAsia="Verdana" w:hAnsi="Verdana" w:cs="Verdana"/>
          <w:b/>
          <w:sz w:val="20"/>
          <w:szCs w:val="20"/>
        </w:rPr>
      </w:pPr>
      <w:bookmarkStart w:id="2" w:name="_u3z114t1tflq" w:colFirst="0" w:colLast="0"/>
      <w:bookmarkEnd w:id="2"/>
      <w:r>
        <w:rPr>
          <w:rFonts w:ascii="Verdana" w:eastAsia="Verdana" w:hAnsi="Verdana" w:cs="Verdana"/>
          <w:b/>
          <w:sz w:val="20"/>
          <w:szCs w:val="20"/>
        </w:rPr>
        <w:t>II. AREA DELLE COMPETENZE RELATIVE ALLA PARTECIPAZIONE SCOLASTICA (Organizzazione)</w:t>
      </w:r>
    </w:p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600"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d) Lavorare in gruppo tra insegnanti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600"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e) Partecipare alla gestione della scuola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600"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lastRenderedPageBreak/>
        <w:t>f) Informare e coinvolgere i genitori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35675" w:rsidRDefault="00A427C3">
      <w:pPr>
        <w:pStyle w:val="Titolo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600" w:line="240" w:lineRule="auto"/>
        <w:ind w:left="567"/>
        <w:jc w:val="both"/>
        <w:rPr>
          <w:rFonts w:ascii="Verdana" w:eastAsia="Verdana" w:hAnsi="Verdana" w:cs="Verdana"/>
          <w:b/>
          <w:sz w:val="20"/>
          <w:szCs w:val="20"/>
        </w:rPr>
      </w:pPr>
      <w:bookmarkStart w:id="3" w:name="_3vj6uqpk73jd" w:colFirst="0" w:colLast="0"/>
      <w:bookmarkEnd w:id="3"/>
      <w:r>
        <w:rPr>
          <w:rFonts w:ascii="Verdana" w:eastAsia="Verdana" w:hAnsi="Verdana" w:cs="Verdana"/>
          <w:b/>
          <w:sz w:val="20"/>
          <w:szCs w:val="20"/>
        </w:rPr>
        <w:t>III.</w:t>
      </w:r>
      <w:r>
        <w:rPr>
          <w:rFonts w:ascii="Verdana" w:eastAsia="Verdana" w:hAnsi="Verdana" w:cs="Verdana"/>
          <w:b/>
          <w:sz w:val="20"/>
          <w:szCs w:val="20"/>
        </w:rPr>
        <w:tab/>
        <w:t>AREA DELLE COMPETENZE RELATIVE ALLA PROPRIA FORMAZIONE (Professionalità)</w:t>
      </w:r>
    </w:p>
    <w:p w:rsidR="00435675" w:rsidRDefault="0043567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600"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g) Affrontare i doveri e i problemi etici della professione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600"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h) Servirsi delle nuove tecnologie per le attività progettuali, organizzative e formative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600"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i) Curare la propria formazione continua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356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675" w:rsidRDefault="00435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435675" w:rsidRDefault="0043567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sz w:val="20"/>
          <w:szCs w:val="20"/>
        </w:rPr>
      </w:pPr>
    </w:p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8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Data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FIRMA </w:t>
      </w:r>
    </w:p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800"/>
        <w:ind w:left="504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Visto: IL DIRIGENTE SCOLASTICO</w:t>
      </w:r>
    </w:p>
    <w:p w:rsidR="00435675" w:rsidRDefault="00A427C3">
      <w:p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4320" w:firstLine="72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DOTT. Carlo DAL MONTE</w:t>
      </w:r>
      <w:bookmarkStart w:id="4" w:name="_GoBack"/>
      <w:bookmarkEnd w:id="4"/>
    </w:p>
    <w:sectPr w:rsidR="00435675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27C3">
      <w:pPr>
        <w:spacing w:line="240" w:lineRule="auto"/>
      </w:pPr>
      <w:r>
        <w:separator/>
      </w:r>
    </w:p>
  </w:endnote>
  <w:endnote w:type="continuationSeparator" w:id="0">
    <w:p w:rsidR="00000000" w:rsidRDefault="00A42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75" w:rsidRDefault="00A427C3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20"/>
        <w:szCs w:val="20"/>
      </w:rPr>
      <w:fldChar w:fldCharType="begin"/>
    </w:r>
    <w:r>
      <w:rPr>
        <w:rFonts w:ascii="Verdana" w:eastAsia="Verdana" w:hAnsi="Verdana" w:cs="Verdana"/>
        <w:sz w:val="20"/>
        <w:szCs w:val="20"/>
      </w:rPr>
      <w:instrText>PAGE</w:instrText>
    </w:r>
    <w:r w:rsidR="00C50B14">
      <w:rPr>
        <w:rFonts w:ascii="Verdana" w:eastAsia="Verdana" w:hAnsi="Verdana" w:cs="Verdana"/>
        <w:sz w:val="20"/>
        <w:szCs w:val="20"/>
      </w:rPr>
      <w:fldChar w:fldCharType="separate"/>
    </w:r>
    <w:r>
      <w:rPr>
        <w:rFonts w:ascii="Verdana" w:eastAsia="Verdana" w:hAnsi="Verdana" w:cs="Verdana"/>
        <w:noProof/>
        <w:sz w:val="20"/>
        <w:szCs w:val="20"/>
      </w:rPr>
      <w:t>2</w:t>
    </w:r>
    <w:r>
      <w:rPr>
        <w:rFonts w:ascii="Verdana" w:eastAsia="Verdana" w:hAnsi="Verdana" w:cs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27C3">
      <w:pPr>
        <w:spacing w:line="240" w:lineRule="auto"/>
      </w:pPr>
      <w:r>
        <w:separator/>
      </w:r>
    </w:p>
  </w:footnote>
  <w:footnote w:type="continuationSeparator" w:id="0">
    <w:p w:rsidR="00000000" w:rsidRDefault="00A427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5675"/>
    <w:rsid w:val="00435675"/>
    <w:rsid w:val="00A427C3"/>
    <w:rsid w:val="00C5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Tosca</cp:lastModifiedBy>
  <cp:revision>3</cp:revision>
  <dcterms:created xsi:type="dcterms:W3CDTF">2018-10-25T10:41:00Z</dcterms:created>
  <dcterms:modified xsi:type="dcterms:W3CDTF">2018-10-25T10:42:00Z</dcterms:modified>
</cp:coreProperties>
</file>