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B8" w:rsidRPr="00526A43" w:rsidRDefault="009445B8" w:rsidP="00FD52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26A43">
        <w:rPr>
          <w:rFonts w:ascii="Times New Roman" w:hAnsi="Times New Roman" w:cs="Times New Roman"/>
          <w:b/>
          <w:sz w:val="20"/>
          <w:szCs w:val="20"/>
        </w:rPr>
        <w:t>ELENCO MATERIALE CLASSE PRIMA –</w:t>
      </w:r>
      <w:r w:rsidR="00D26EE9" w:rsidRPr="00526A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6A43">
        <w:rPr>
          <w:rFonts w:ascii="Times New Roman" w:hAnsi="Times New Roman" w:cs="Times New Roman"/>
          <w:b/>
          <w:sz w:val="20"/>
          <w:szCs w:val="20"/>
        </w:rPr>
        <w:t>SCUOLA PRIMARIA MAGLIO</w:t>
      </w:r>
    </w:p>
    <w:p w:rsidR="009445B8" w:rsidRDefault="009445B8" w:rsidP="00526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Gentili genitori,</w:t>
      </w:r>
      <w:r w:rsidR="0052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 di seguito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l’elenco </w:t>
      </w:r>
      <w:r w:rsidR="00342BF0">
        <w:rPr>
          <w:rFonts w:ascii="Times New Roman" w:hAnsi="Times New Roman" w:cs="Times New Roman"/>
          <w:sz w:val="24"/>
          <w:szCs w:val="24"/>
        </w:rPr>
        <w:t xml:space="preserve"> del</w:t>
      </w:r>
      <w:proofErr w:type="gramEnd"/>
      <w:r w:rsidR="00342BF0">
        <w:rPr>
          <w:rFonts w:ascii="Times New Roman" w:hAnsi="Times New Roman" w:cs="Times New Roman"/>
          <w:sz w:val="24"/>
          <w:szCs w:val="24"/>
        </w:rPr>
        <w:t xml:space="preserve"> materiale che </w:t>
      </w:r>
      <w:r w:rsidR="00526A43">
        <w:rPr>
          <w:rFonts w:ascii="Times New Roman" w:hAnsi="Times New Roman" w:cs="Times New Roman"/>
          <w:sz w:val="24"/>
          <w:szCs w:val="24"/>
        </w:rPr>
        <w:t>gli</w:t>
      </w:r>
      <w:r w:rsidR="00342BF0">
        <w:rPr>
          <w:rFonts w:ascii="Times New Roman" w:hAnsi="Times New Roman" w:cs="Times New Roman"/>
          <w:sz w:val="24"/>
          <w:szCs w:val="24"/>
        </w:rPr>
        <w:t xml:space="preserve"> insegn</w:t>
      </w:r>
      <w:r w:rsidR="00526A43">
        <w:rPr>
          <w:rFonts w:ascii="Times New Roman" w:hAnsi="Times New Roman" w:cs="Times New Roman"/>
          <w:sz w:val="24"/>
          <w:szCs w:val="24"/>
        </w:rPr>
        <w:t xml:space="preserve">anti richiedono per iniziare la </w:t>
      </w:r>
      <w:r w:rsidR="00342BF0">
        <w:rPr>
          <w:rFonts w:ascii="Times New Roman" w:hAnsi="Times New Roman" w:cs="Times New Roman"/>
          <w:sz w:val="24"/>
          <w:szCs w:val="24"/>
        </w:rPr>
        <w:t>classe prima:</w:t>
      </w:r>
    </w:p>
    <w:p w:rsidR="00342BF0" w:rsidRDefault="004E6A8C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 </w:t>
      </w:r>
      <w:r w:rsidR="00D26EE9">
        <w:rPr>
          <w:rFonts w:ascii="Times New Roman" w:hAnsi="Times New Roman" w:cs="Times New Roman"/>
          <w:sz w:val="24"/>
          <w:szCs w:val="24"/>
        </w:rPr>
        <w:t xml:space="preserve">grembiulino nero </w:t>
      </w:r>
      <w:r w:rsidR="000103D5">
        <w:rPr>
          <w:rFonts w:ascii="Times New Roman" w:hAnsi="Times New Roman" w:cs="Times New Roman"/>
          <w:sz w:val="24"/>
          <w:szCs w:val="24"/>
        </w:rPr>
        <w:t>(uno</w:t>
      </w:r>
      <w:r w:rsidR="00526A4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26A43">
        <w:rPr>
          <w:rFonts w:ascii="Times New Roman" w:hAnsi="Times New Roman" w:cs="Times New Roman"/>
          <w:sz w:val="24"/>
          <w:szCs w:val="24"/>
        </w:rPr>
        <w:t xml:space="preserve">due </w:t>
      </w:r>
      <w:r w:rsidR="000103D5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0103D5">
        <w:rPr>
          <w:rFonts w:ascii="Times New Roman" w:hAnsi="Times New Roman" w:cs="Times New Roman"/>
          <w:sz w:val="24"/>
          <w:szCs w:val="24"/>
        </w:rPr>
        <w:t xml:space="preserve"> il cambio) </w:t>
      </w:r>
      <w:r w:rsidR="00D26EE9">
        <w:rPr>
          <w:rFonts w:ascii="Times New Roman" w:hAnsi="Times New Roman" w:cs="Times New Roman"/>
          <w:sz w:val="24"/>
          <w:szCs w:val="24"/>
        </w:rPr>
        <w:t>con nome;</w:t>
      </w:r>
    </w:p>
    <w:p w:rsidR="00526A43" w:rsidRDefault="00342BF0" w:rsidP="004E6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astuccio già contenente tutto il materiale che serve (</w:t>
      </w:r>
      <w:r w:rsidR="00526A43">
        <w:rPr>
          <w:rFonts w:ascii="Times New Roman" w:hAnsi="Times New Roman" w:cs="Times New Roman"/>
          <w:sz w:val="24"/>
          <w:szCs w:val="24"/>
        </w:rPr>
        <w:t>1</w:t>
      </w:r>
      <w:r w:rsidR="00804AD8">
        <w:rPr>
          <w:rFonts w:ascii="Times New Roman" w:hAnsi="Times New Roman" w:cs="Times New Roman"/>
          <w:sz w:val="24"/>
          <w:szCs w:val="24"/>
        </w:rPr>
        <w:t xml:space="preserve"> matit</w:t>
      </w:r>
      <w:r w:rsidR="00526A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6A43">
        <w:rPr>
          <w:rFonts w:ascii="Times New Roman" w:hAnsi="Times New Roman" w:cs="Times New Roman"/>
          <w:sz w:val="24"/>
          <w:szCs w:val="24"/>
        </w:rPr>
        <w:t>1</w:t>
      </w:r>
      <w:r w:rsidR="00804AD8">
        <w:rPr>
          <w:rFonts w:ascii="Times New Roman" w:hAnsi="Times New Roman" w:cs="Times New Roman"/>
          <w:sz w:val="24"/>
          <w:szCs w:val="24"/>
        </w:rPr>
        <w:t xml:space="preserve"> gomm</w:t>
      </w:r>
      <w:r w:rsidR="00526A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temperino</w:t>
      </w:r>
      <w:r w:rsidR="00526A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righello, colori a pennarello, colori a matita</w:t>
      </w:r>
      <w:r w:rsidR="00804AD8">
        <w:rPr>
          <w:rFonts w:ascii="Times New Roman" w:hAnsi="Times New Roman" w:cs="Times New Roman"/>
          <w:sz w:val="24"/>
          <w:szCs w:val="24"/>
        </w:rPr>
        <w:t xml:space="preserve"> (di buona qualità)</w:t>
      </w:r>
      <w:r>
        <w:rPr>
          <w:rFonts w:ascii="Times New Roman" w:hAnsi="Times New Roman" w:cs="Times New Roman"/>
          <w:sz w:val="24"/>
          <w:szCs w:val="24"/>
        </w:rPr>
        <w:t>, tu</w:t>
      </w:r>
      <w:r w:rsidR="00526A43">
        <w:rPr>
          <w:rFonts w:ascii="Times New Roman" w:hAnsi="Times New Roman" w:cs="Times New Roman"/>
          <w:sz w:val="24"/>
          <w:szCs w:val="24"/>
        </w:rPr>
        <w:t>tto scrupolosamente etichettato</w:t>
      </w:r>
      <w:r>
        <w:rPr>
          <w:rFonts w:ascii="Times New Roman" w:hAnsi="Times New Roman" w:cs="Times New Roman"/>
          <w:sz w:val="24"/>
          <w:szCs w:val="24"/>
        </w:rPr>
        <w:t>, (togliete eventuali penne biro);</w:t>
      </w:r>
    </w:p>
    <w:p w:rsidR="00526A43" w:rsidRDefault="00526A43" w:rsidP="004E6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n.1 astuccio piccolo con cerniera contenente colla, forbice, temperino con serbatoio, 1 matita e 1 gomma di riserva;</w:t>
      </w:r>
    </w:p>
    <w:p w:rsidR="004E6A8C" w:rsidRDefault="004E6A8C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 quadernetto piccolo </w:t>
      </w:r>
      <w:r w:rsidR="00804AD8">
        <w:rPr>
          <w:rFonts w:ascii="Times New Roman" w:hAnsi="Times New Roman" w:cs="Times New Roman"/>
          <w:sz w:val="24"/>
          <w:szCs w:val="24"/>
        </w:rPr>
        <w:t xml:space="preserve">a quadri </w:t>
      </w:r>
      <w:r>
        <w:rPr>
          <w:rFonts w:ascii="Times New Roman" w:hAnsi="Times New Roman" w:cs="Times New Roman"/>
          <w:sz w:val="24"/>
          <w:szCs w:val="24"/>
        </w:rPr>
        <w:t>per comunicazioni scuola-famiglia;</w:t>
      </w:r>
    </w:p>
    <w:p w:rsidR="00342BF0" w:rsidRDefault="00342BF0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4E6A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quadernoni a quadri con margini;</w:t>
      </w:r>
    </w:p>
    <w:p w:rsidR="00342BF0" w:rsidRDefault="00342BF0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4E6A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quadernoni a quadri senza margini;</w:t>
      </w:r>
    </w:p>
    <w:p w:rsidR="00342BF0" w:rsidRDefault="00342BF0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010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quadernone a quadri grandi (1 cm) senza margini;</w:t>
      </w:r>
    </w:p>
    <w:p w:rsidR="00342BF0" w:rsidRDefault="00342BF0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copertina rossa</w:t>
      </w:r>
      <w:r w:rsidR="000701DE">
        <w:rPr>
          <w:rFonts w:ascii="Times New Roman" w:hAnsi="Times New Roman" w:cs="Times New Roman"/>
          <w:sz w:val="24"/>
          <w:szCs w:val="24"/>
        </w:rPr>
        <w:t xml:space="preserve"> per quaderno di matematica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BF0" w:rsidRDefault="00342BF0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copertina blu</w:t>
      </w:r>
      <w:r w:rsidR="000701DE">
        <w:rPr>
          <w:rFonts w:ascii="Times New Roman" w:hAnsi="Times New Roman" w:cs="Times New Roman"/>
          <w:sz w:val="24"/>
          <w:szCs w:val="24"/>
        </w:rPr>
        <w:t xml:space="preserve"> per quaderno di italiano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BF0" w:rsidRDefault="00342BF0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copertina trasparente;</w:t>
      </w:r>
    </w:p>
    <w:p w:rsidR="004E6A8C" w:rsidRDefault="004E6A8C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copertina verde;</w:t>
      </w:r>
    </w:p>
    <w:p w:rsidR="004E6A8C" w:rsidRDefault="004E6A8C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n: 1 copertina rosa;</w:t>
      </w:r>
    </w:p>
    <w:p w:rsidR="00FD5202" w:rsidRDefault="00FD5202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cartellina formato A4;</w:t>
      </w:r>
    </w:p>
    <w:p w:rsidR="00342BF0" w:rsidRDefault="00342BF0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 sacchetto contente </w:t>
      </w:r>
      <w:r w:rsidR="000103D5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asciugamano, con nome, da tenere </w:t>
      </w:r>
      <w:r w:rsidR="004E6A8C">
        <w:rPr>
          <w:rFonts w:ascii="Times New Roman" w:hAnsi="Times New Roman" w:cs="Times New Roman"/>
          <w:sz w:val="24"/>
          <w:szCs w:val="24"/>
        </w:rPr>
        <w:t xml:space="preserve">sempre </w:t>
      </w:r>
      <w:r>
        <w:rPr>
          <w:rFonts w:ascii="Times New Roman" w:hAnsi="Times New Roman" w:cs="Times New Roman"/>
          <w:sz w:val="24"/>
          <w:szCs w:val="24"/>
        </w:rPr>
        <w:t>nello zaino;</w:t>
      </w:r>
    </w:p>
    <w:p w:rsidR="004E6A8C" w:rsidRDefault="004E6A8C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4E6A8C">
        <w:rPr>
          <w:rFonts w:ascii="Times New Roman" w:hAnsi="Times New Roman" w:cs="Times New Roman"/>
          <w:sz w:val="24"/>
          <w:szCs w:val="24"/>
        </w:rPr>
        <w:t>1 scatola di regoli per costruire (</w:t>
      </w:r>
      <w:r w:rsidR="00D26EE9">
        <w:rPr>
          <w:rFonts w:ascii="Times New Roman" w:hAnsi="Times New Roman" w:cs="Times New Roman"/>
          <w:sz w:val="24"/>
          <w:szCs w:val="24"/>
        </w:rPr>
        <w:t xml:space="preserve">accertatevi che siano </w:t>
      </w:r>
      <w:r w:rsidRPr="004E6A8C">
        <w:rPr>
          <w:rFonts w:ascii="Times New Roman" w:hAnsi="Times New Roman" w:cs="Times New Roman"/>
          <w:sz w:val="24"/>
          <w:szCs w:val="24"/>
        </w:rPr>
        <w:t>quelli con il quadratino bianco pieno, non vuoto</w:t>
      </w:r>
      <w:r w:rsidR="00D26EE9">
        <w:rPr>
          <w:rFonts w:ascii="Times New Roman" w:hAnsi="Times New Roman" w:cs="Times New Roman"/>
          <w:sz w:val="24"/>
          <w:szCs w:val="24"/>
        </w:rPr>
        <w:t xml:space="preserve"> – scatola rettangolare</w:t>
      </w:r>
      <w:r w:rsidRPr="004E6A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3D5" w:rsidRDefault="000103D5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borraccia contenente acqua;</w:t>
      </w:r>
    </w:p>
    <w:p w:rsidR="00D26EE9" w:rsidRDefault="00D26EE9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pacchettino di fazzoletti sempre presente nella tasca del grembiule;</w:t>
      </w:r>
    </w:p>
    <w:p w:rsidR="00594F1B" w:rsidRDefault="00594F1B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n.1 flaconcino di prodotto igienizzante da tenere nello zaino;</w:t>
      </w:r>
    </w:p>
    <w:p w:rsidR="00342BF0" w:rsidRDefault="004E6A8C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342BF0">
        <w:rPr>
          <w:rFonts w:ascii="Times New Roman" w:hAnsi="Times New Roman" w:cs="Times New Roman"/>
          <w:sz w:val="24"/>
          <w:szCs w:val="24"/>
        </w:rPr>
        <w:t xml:space="preserve"> scar</w:t>
      </w:r>
      <w:r>
        <w:rPr>
          <w:rFonts w:ascii="Times New Roman" w:hAnsi="Times New Roman" w:cs="Times New Roman"/>
          <w:sz w:val="24"/>
          <w:szCs w:val="24"/>
        </w:rPr>
        <w:t>pe da ginnastica per il momento.</w:t>
      </w:r>
    </w:p>
    <w:p w:rsidR="000701DE" w:rsidRPr="00804AD8" w:rsidRDefault="000701DE" w:rsidP="00804A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AD8">
        <w:rPr>
          <w:rFonts w:ascii="Times New Roman" w:hAnsi="Times New Roman" w:cs="Times New Roman"/>
          <w:b/>
          <w:i/>
          <w:sz w:val="24"/>
          <w:szCs w:val="24"/>
        </w:rPr>
        <w:t xml:space="preserve">Si raccomanda che ogni </w:t>
      </w:r>
      <w:r w:rsidR="00204EFD">
        <w:rPr>
          <w:rFonts w:ascii="Times New Roman" w:hAnsi="Times New Roman" w:cs="Times New Roman"/>
          <w:b/>
          <w:i/>
          <w:sz w:val="24"/>
          <w:szCs w:val="24"/>
        </w:rPr>
        <w:t>materiale, quaderno e/o copertina</w:t>
      </w:r>
      <w:r w:rsidR="00804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4AD8">
        <w:rPr>
          <w:rFonts w:ascii="Times New Roman" w:hAnsi="Times New Roman" w:cs="Times New Roman"/>
          <w:b/>
          <w:i/>
          <w:sz w:val="24"/>
          <w:szCs w:val="24"/>
        </w:rPr>
        <w:t>riporti il nome del bambino;</w:t>
      </w:r>
    </w:p>
    <w:p w:rsidR="00D26EE9" w:rsidRDefault="00D26EE9" w:rsidP="0052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prima riunione, la cui data vi verrà comunicata dalla segreteria, vi daremo maggiori dettagli e delucidazioni.  Per il momento va bene così, grazie della collaborazione.</w:t>
      </w:r>
    </w:p>
    <w:p w:rsidR="00342BF0" w:rsidRPr="009445B8" w:rsidRDefault="00D26EE9" w:rsidP="009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presto!</w:t>
      </w:r>
      <w:r w:rsidR="00FD5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Gli insegnanti Primaria Maglio                    </w:t>
      </w:r>
      <w:r w:rsidR="003C760E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42BF0" w:rsidRPr="00944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7EC6"/>
    <w:multiLevelType w:val="hybridMultilevel"/>
    <w:tmpl w:val="C588A0E4"/>
    <w:lvl w:ilvl="0" w:tplc="DD488E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B8"/>
    <w:rsid w:val="000103D5"/>
    <w:rsid w:val="00061D49"/>
    <w:rsid w:val="000701DE"/>
    <w:rsid w:val="00204EFD"/>
    <w:rsid w:val="00342BF0"/>
    <w:rsid w:val="003C760E"/>
    <w:rsid w:val="004E6A8C"/>
    <w:rsid w:val="0050053D"/>
    <w:rsid w:val="00526A43"/>
    <w:rsid w:val="00594F1B"/>
    <w:rsid w:val="007C4B6F"/>
    <w:rsid w:val="00804AD8"/>
    <w:rsid w:val="009445B8"/>
    <w:rsid w:val="00BA506A"/>
    <w:rsid w:val="00BE1DFD"/>
    <w:rsid w:val="00D26EE9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7EB7E-CAC5-455E-B40D-A8A44A6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MariaRosa</cp:lastModifiedBy>
  <cp:revision>2</cp:revision>
  <dcterms:created xsi:type="dcterms:W3CDTF">2020-09-01T11:19:00Z</dcterms:created>
  <dcterms:modified xsi:type="dcterms:W3CDTF">2020-09-01T11:19:00Z</dcterms:modified>
</cp:coreProperties>
</file>